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15252A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>PCA Ratio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5252A">
        <w:t>5546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D22E1A" w:rsidRDefault="0015252A" w:rsidP="008A5956">
      <w:pPr>
        <w:spacing w:after="0"/>
      </w:pPr>
      <w:r w:rsidRPr="0015252A">
        <w:t xml:space="preserve">A PCA Ratio </w:t>
      </w:r>
      <w:r w:rsidR="00F15408">
        <w:t>készlet</w:t>
      </w:r>
      <w:r w:rsidRPr="0015252A">
        <w:t xml:space="preserve"> egy alvadék alapú vizsgálat, amelyet a faktor V Leiden mutáció okozta aktivált C-fehérjével szembeni rezisztencia meghatározásához használnak. Ez az APTT alapú vizsgálat megköveteli a PCA alvadási idő arányát. APTT / APTT, amely meghatározza az APC ellenállást.</w:t>
      </w:r>
    </w:p>
    <w:p w:rsidR="00521CBB" w:rsidRDefault="00521CBB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21CBB" w:rsidRPr="00521CBB">
        <w:rPr>
          <w:rFonts w:ascii="Calibri" w:hAnsi="Calibri" w:cs="Calibri"/>
        </w:rPr>
        <w:t>Aktiválja az endogén C-fehérjét (</w:t>
      </w:r>
      <w:proofErr w:type="spellStart"/>
      <w:r w:rsidR="00521CBB" w:rsidRPr="00521CBB">
        <w:rPr>
          <w:rFonts w:ascii="Calibri" w:hAnsi="Calibri" w:cs="Calibri"/>
        </w:rPr>
        <w:t>Protac</w:t>
      </w:r>
      <w:proofErr w:type="spellEnd"/>
      <w:r w:rsidR="00521CBB" w:rsidRPr="00521CBB">
        <w:rPr>
          <w:rFonts w:ascii="Calibri" w:hAnsi="Calibri" w:cs="Calibri"/>
        </w:rPr>
        <w:t xml:space="preserve"> használatával)</w:t>
      </w:r>
    </w:p>
    <w:p w:rsidR="00521CBB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21CBB" w:rsidRPr="00521CBB">
        <w:rPr>
          <w:rFonts w:ascii="Calibri" w:hAnsi="Calibri" w:cs="Calibri"/>
        </w:rPr>
        <w:t xml:space="preserve">Kiváló megkülönböztetés az </w:t>
      </w:r>
      <w:proofErr w:type="spellStart"/>
      <w:r w:rsidR="00521CBB" w:rsidRPr="00521CBB">
        <w:rPr>
          <w:rFonts w:ascii="Calibri" w:hAnsi="Calibri" w:cs="Calibri"/>
        </w:rPr>
        <w:t>APC-rezisztens</w:t>
      </w:r>
      <w:proofErr w:type="spellEnd"/>
      <w:r w:rsidR="00521CBB" w:rsidRPr="00521CBB">
        <w:rPr>
          <w:rFonts w:ascii="Calibri" w:hAnsi="Calibri" w:cs="Calibri"/>
        </w:rPr>
        <w:t xml:space="preserve"> és a normál minták között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521CBB" w:rsidRPr="00521CBB">
        <w:rPr>
          <w:rFonts w:ascii="Calibri" w:hAnsi="Calibri" w:cs="Calibri"/>
        </w:rPr>
        <w:t>Kiváló eredmény</w:t>
      </w:r>
      <w:r w:rsidR="00521CBB">
        <w:rPr>
          <w:rFonts w:ascii="Calibri" w:hAnsi="Calibri" w:cs="Calibri"/>
        </w:rPr>
        <w:t xml:space="preserve"> megkülönböztetés</w:t>
      </w:r>
      <w:r w:rsidR="00521CBB" w:rsidRPr="00521CBB">
        <w:rPr>
          <w:rFonts w:ascii="Calibri" w:hAnsi="Calibri" w:cs="Calibri"/>
        </w:rPr>
        <w:t xml:space="preserve"> a hagyományos APC módszerekhez képest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C3B73" w:rsidRPr="00FC3B73">
        <w:rPr>
          <w:rFonts w:ascii="Calibri" w:hAnsi="Calibri" w:cs="Calibri"/>
        </w:rPr>
        <w:t>Kompatibilis minden olyan készülékkel, amely képes elvégezni az APTT vizsgálatokat</w:t>
      </w:r>
    </w:p>
    <w:p w:rsidR="009C2DB5" w:rsidRDefault="009C2DB5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FC3B73" w:rsidRPr="00FC3B73">
        <w:rPr>
          <w:rFonts w:ascii="Calibri" w:hAnsi="Calibri" w:cs="Calibri"/>
        </w:rPr>
        <w:t xml:space="preserve">Elutasítja a </w:t>
      </w:r>
      <w:proofErr w:type="spellStart"/>
      <w:r w:rsidR="00FC3B73" w:rsidRPr="00FC3B73">
        <w:rPr>
          <w:rFonts w:ascii="Calibri" w:hAnsi="Calibri" w:cs="Calibri"/>
        </w:rPr>
        <w:t>lupusz</w:t>
      </w:r>
      <w:proofErr w:type="spellEnd"/>
      <w:r w:rsidR="00FC3B73" w:rsidRPr="00FC3B73">
        <w:rPr>
          <w:rFonts w:ascii="Calibri" w:hAnsi="Calibri" w:cs="Calibri"/>
        </w:rPr>
        <w:t xml:space="preserve"> és a </w:t>
      </w:r>
      <w:proofErr w:type="spellStart"/>
      <w:r w:rsidR="00FC3B73" w:rsidRPr="00FC3B73">
        <w:rPr>
          <w:rFonts w:ascii="Calibri" w:hAnsi="Calibri" w:cs="Calibri"/>
        </w:rPr>
        <w:t>heparin</w:t>
      </w:r>
      <w:proofErr w:type="spellEnd"/>
      <w:r w:rsidR="00FC3B73" w:rsidRPr="00FC3B73">
        <w:rPr>
          <w:rFonts w:ascii="Calibri" w:hAnsi="Calibri" w:cs="Calibri"/>
        </w:rPr>
        <w:t xml:space="preserve"> interferenciáját</w:t>
      </w:r>
      <w:r w:rsidR="003A1E7E">
        <w:rPr>
          <w:rFonts w:ascii="Calibri" w:hAnsi="Calibri" w:cs="Calibri"/>
        </w:rPr>
        <w:t xml:space="preserve"> 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3A1E7E" w:rsidP="001B113E">
      <w:pPr>
        <w:spacing w:after="0"/>
        <w:ind w:left="5812" w:hanging="5812"/>
      </w:pPr>
      <w:proofErr w:type="spellStart"/>
      <w:r w:rsidRPr="003A1E7E">
        <w:t>Factor</w:t>
      </w:r>
      <w:proofErr w:type="spellEnd"/>
      <w:r w:rsidRPr="003A1E7E">
        <w:t xml:space="preserve"> V </w:t>
      </w:r>
      <w:proofErr w:type="spellStart"/>
      <w:r w:rsidRPr="003A1E7E">
        <w:t>Depleted</w:t>
      </w:r>
      <w:proofErr w:type="spellEnd"/>
      <w:r w:rsidRPr="003A1E7E">
        <w:t xml:space="preserve"> </w:t>
      </w:r>
      <w:proofErr w:type="spellStart"/>
      <w:r w:rsidRPr="003A1E7E">
        <w:t>Plasma</w:t>
      </w:r>
      <w:proofErr w:type="spellEnd"/>
      <w:r w:rsidRPr="003A1E7E">
        <w:t xml:space="preserve"> </w:t>
      </w:r>
      <w:r w:rsidR="001B113E">
        <w:t xml:space="preserve">       </w:t>
      </w:r>
      <w:r w:rsidR="00297888">
        <w:t>55</w:t>
      </w:r>
      <w:r>
        <w:t>46</w:t>
      </w:r>
      <w:r w:rsidR="00533625">
        <w:t xml:space="preserve">                  </w:t>
      </w:r>
      <w:r>
        <w:t>4</w:t>
      </w:r>
      <w:r w:rsidR="00533625">
        <w:t xml:space="preserve"> ×</w:t>
      </w:r>
      <w:r w:rsidR="001B113E">
        <w:t xml:space="preserve"> </w:t>
      </w:r>
      <w:r>
        <w:t>2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1B113E">
        <w:tab/>
      </w:r>
      <w:r w:rsidR="000E15D7">
        <w:t xml:space="preserve">A feloldott </w:t>
      </w:r>
      <w:proofErr w:type="spellStart"/>
      <w:r w:rsidR="000E15D7">
        <w:t>Factor</w:t>
      </w:r>
      <w:proofErr w:type="spellEnd"/>
      <w:r w:rsidR="000E15D7">
        <w:t xml:space="preserve"> V </w:t>
      </w:r>
      <w:proofErr w:type="spellStart"/>
      <w:r w:rsidR="000E15D7">
        <w:t>Depleted</w:t>
      </w:r>
      <w:proofErr w:type="spellEnd"/>
      <w:r w:rsidR="000E15D7">
        <w:t xml:space="preserve"> </w:t>
      </w:r>
      <w:proofErr w:type="spellStart"/>
      <w:r w:rsidR="000E15D7">
        <w:t>Plasmát</w:t>
      </w:r>
      <w:proofErr w:type="spellEnd"/>
      <w:r w:rsidR="000E15D7">
        <w:t xml:space="preserve"> </w:t>
      </w:r>
      <w:r w:rsidRPr="003A1E7E">
        <w:t>használat után el kell dobni, vagy -20 ° C-on lefagyasztható és egyszer felolvasztható.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0E15D7" w:rsidP="007F3ECA">
      <w:pPr>
        <w:spacing w:after="0"/>
        <w:ind w:left="5812" w:hanging="5812"/>
      </w:pPr>
      <w:r>
        <w:t xml:space="preserve">APTT                             </w:t>
      </w:r>
      <w:r w:rsidR="007F3ECA">
        <w:t xml:space="preserve">      </w:t>
      </w:r>
      <w:r w:rsidR="00533625">
        <w:t xml:space="preserve">         </w:t>
      </w:r>
      <w:r>
        <w:t xml:space="preserve"> </w:t>
      </w:r>
      <w:r w:rsidR="00297888">
        <w:t>55</w:t>
      </w:r>
      <w:r>
        <w:t>46</w:t>
      </w:r>
      <w:r w:rsidR="00533625">
        <w:t xml:space="preserve"> </w:t>
      </w:r>
      <w:r w:rsidR="007F3ECA">
        <w:t xml:space="preserve">          </w:t>
      </w:r>
      <w:r w:rsidR="00533625">
        <w:t xml:space="preserve">     </w:t>
      </w:r>
      <w:r w:rsidR="001B113E">
        <w:t xml:space="preserve"> 2</w:t>
      </w:r>
      <w:r w:rsidR="00533625">
        <w:t xml:space="preserve"> ×</w:t>
      </w:r>
      <w:r>
        <w:t>2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   </w:t>
      </w:r>
      <w:r>
        <w:t xml:space="preserve">  </w:t>
      </w:r>
      <w:proofErr w:type="gramStart"/>
      <w:r w:rsidRPr="000E15D7">
        <w:t>A</w:t>
      </w:r>
      <w:proofErr w:type="gramEnd"/>
      <w:r w:rsidRPr="000E15D7">
        <w:t xml:space="preserve"> feloldott APTT reagens 2 hétig stabil +2 - +8</w:t>
      </w:r>
      <w:r w:rsidRPr="007F3ECA">
        <w:t>° C-on</w:t>
      </w:r>
    </w:p>
    <w:p w:rsidR="00533625" w:rsidRDefault="00990A40" w:rsidP="001B11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0E15D7" w:rsidRDefault="000E15D7" w:rsidP="000E15D7">
      <w:pPr>
        <w:spacing w:after="0"/>
      </w:pPr>
      <w:r>
        <w:t>PCA</w:t>
      </w:r>
      <w:proofErr w:type="gramStart"/>
      <w:r>
        <w:t>.APTT</w:t>
      </w:r>
      <w:proofErr w:type="gramEnd"/>
      <w:r w:rsidR="00533625">
        <w:tab/>
        <w:t xml:space="preserve">            </w:t>
      </w:r>
      <w:r w:rsidR="007F3ECA">
        <w:tab/>
        <w:t xml:space="preserve">        </w:t>
      </w:r>
      <w:r>
        <w:t xml:space="preserve"> </w:t>
      </w:r>
      <w:r w:rsidR="00AE1CC8">
        <w:t xml:space="preserve"> </w:t>
      </w:r>
      <w:r>
        <w:t xml:space="preserve"> 5546</w:t>
      </w:r>
      <w:r w:rsidR="00533625">
        <w:t xml:space="preserve"> </w:t>
      </w:r>
      <w:r w:rsidR="00533625">
        <w:tab/>
        <w:t xml:space="preserve">        </w:t>
      </w:r>
      <w:r w:rsidR="00297888">
        <w:t xml:space="preserve"> </w:t>
      </w:r>
      <w:r>
        <w:t>2</w:t>
      </w:r>
      <w:r w:rsidR="00533625">
        <w:t xml:space="preserve"> × </w:t>
      </w:r>
      <w:r>
        <w:t>2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7F3ECA">
        <w:t xml:space="preserve">   </w:t>
      </w:r>
      <w:r>
        <w:t xml:space="preserve">  </w:t>
      </w:r>
      <w:r w:rsidRPr="000E15D7">
        <w:t xml:space="preserve">Feloldott PCA.APTT reagens 2 hétig </w:t>
      </w:r>
    </w:p>
    <w:p w:rsidR="00533625" w:rsidRDefault="000E15D7" w:rsidP="000E15D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0E15D7">
        <w:t>stabil</w:t>
      </w:r>
      <w:proofErr w:type="gramEnd"/>
      <w:r w:rsidRPr="000E15D7">
        <w:t xml:space="preserve"> +2 - +8</w:t>
      </w:r>
      <w:r>
        <w:t>°C-on</w:t>
      </w:r>
    </w:p>
    <w:p w:rsidR="007F3ECA" w:rsidRDefault="007F3ECA" w:rsidP="007F3ECA">
      <w:pPr>
        <w:spacing w:after="0"/>
      </w:pPr>
    </w:p>
    <w:p w:rsidR="00A34975" w:rsidRDefault="00A34975" w:rsidP="007F3ECA">
      <w:pPr>
        <w:spacing w:after="0"/>
      </w:pPr>
    </w:p>
    <w:p w:rsidR="006878B1" w:rsidRDefault="00B00050" w:rsidP="006878B1">
      <w:pPr>
        <w:spacing w:after="0"/>
      </w:pPr>
      <w:r>
        <w:t xml:space="preserve">APC </w:t>
      </w:r>
      <w:proofErr w:type="spellStart"/>
      <w:r>
        <w:t>Resistant</w:t>
      </w:r>
      <w:proofErr w:type="spellEnd"/>
      <w:r>
        <w:t xml:space="preserve"> </w:t>
      </w:r>
      <w:proofErr w:type="spellStart"/>
      <w:r>
        <w:t>Plasma</w:t>
      </w:r>
      <w:proofErr w:type="spellEnd"/>
      <w:r w:rsidR="007F3ECA">
        <w:tab/>
        <w:t xml:space="preserve">        </w:t>
      </w:r>
      <w:r w:rsidR="00AE1CC8">
        <w:t xml:space="preserve"> </w:t>
      </w:r>
      <w:r w:rsidR="00EC319B">
        <w:t xml:space="preserve"> </w:t>
      </w:r>
      <w:r w:rsidR="00AE1CC8">
        <w:t xml:space="preserve"> </w:t>
      </w:r>
      <w:r>
        <w:t>5546</w:t>
      </w:r>
      <w:r w:rsidR="007F3ECA">
        <w:tab/>
        <w:t xml:space="preserve">         1 x </w:t>
      </w:r>
      <w:r>
        <w:t>0.5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7F3ECA">
        <w:tab/>
      </w:r>
      <w:r w:rsidR="006878B1" w:rsidRPr="006878B1">
        <w:t>Feloldott PCA</w:t>
      </w:r>
      <w:proofErr w:type="gramStart"/>
      <w:r w:rsidR="006878B1" w:rsidRPr="006878B1">
        <w:t>.APTT</w:t>
      </w:r>
      <w:proofErr w:type="gramEnd"/>
      <w:r w:rsidR="006878B1" w:rsidRPr="006878B1">
        <w:t xml:space="preserve"> reagens 2 hétig </w:t>
      </w:r>
    </w:p>
    <w:p w:rsidR="006878B1" w:rsidRDefault="006878B1" w:rsidP="006878B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6878B1">
        <w:t>stabil</w:t>
      </w:r>
      <w:proofErr w:type="gramEnd"/>
      <w:r w:rsidRPr="006878B1">
        <w:t xml:space="preserve"> +2 - +8</w:t>
      </w:r>
      <w:r>
        <w:t>°C-on</w:t>
      </w:r>
    </w:p>
    <w:p w:rsidR="00ED6255" w:rsidRDefault="00ED6255" w:rsidP="006878B1">
      <w:pPr>
        <w:spacing w:after="0"/>
      </w:pPr>
    </w:p>
    <w:p w:rsidR="00A34975" w:rsidRDefault="00A34975" w:rsidP="007F3ECA">
      <w:pPr>
        <w:spacing w:after="0"/>
        <w:ind w:left="4956" w:firstLine="708"/>
      </w:pPr>
    </w:p>
    <w:p w:rsidR="00AE1CC8" w:rsidRDefault="00AE1CC8" w:rsidP="00AE1CC8">
      <w:pPr>
        <w:spacing w:after="0"/>
      </w:pPr>
      <w:proofErr w:type="spellStart"/>
      <w:r>
        <w:t>Kálcium-</w:t>
      </w:r>
      <w:proofErr w:type="spellEnd"/>
      <w:r>
        <w:t xml:space="preserve"> Klorid 0.</w:t>
      </w:r>
      <w:proofErr w:type="gramStart"/>
      <w:r>
        <w:t>025M</w:t>
      </w:r>
      <w:r w:rsidR="00ED6255">
        <w:t xml:space="preserve">        </w:t>
      </w:r>
      <w:r w:rsidR="00EC319B">
        <w:t xml:space="preserve"> </w:t>
      </w:r>
      <w:r>
        <w:t xml:space="preserve">  5546</w:t>
      </w:r>
      <w:proofErr w:type="gramEnd"/>
      <w:r w:rsidR="00ED6255">
        <w:tab/>
        <w:t xml:space="preserve">        2 x 1 </w:t>
      </w:r>
      <w:proofErr w:type="spellStart"/>
      <w:r w:rsidR="00ED6255">
        <w:t>mL</w:t>
      </w:r>
      <w:proofErr w:type="spellEnd"/>
      <w:r w:rsidR="00ED6255">
        <w:tab/>
      </w:r>
      <w:r w:rsidR="00ED6255">
        <w:tab/>
      </w:r>
      <w:r>
        <w:t xml:space="preserve">Tárolás: </w:t>
      </w:r>
      <w:r w:rsidRPr="00AE1CC8">
        <w:t xml:space="preserve">+2 - +8 ° C-on, és a címkén </w:t>
      </w:r>
    </w:p>
    <w:p w:rsidR="00ED6255" w:rsidRDefault="00AE1CC8" w:rsidP="00AE1CC8">
      <w:pPr>
        <w:spacing w:after="0"/>
        <w:ind w:left="4956" w:firstLine="708"/>
      </w:pPr>
      <w:proofErr w:type="gramStart"/>
      <w:r w:rsidRPr="00AE1CC8">
        <w:t>feltüntetett</w:t>
      </w:r>
      <w:proofErr w:type="gramEnd"/>
      <w:r w:rsidRPr="00AE1CC8">
        <w:t xml:space="preserve"> lejárati időig stabil</w:t>
      </w:r>
    </w:p>
    <w:p w:rsidR="00A34975" w:rsidRDefault="00A34975" w:rsidP="00ED6255">
      <w:pPr>
        <w:spacing w:after="0"/>
      </w:pPr>
    </w:p>
    <w:p w:rsidR="00ED6255" w:rsidRDefault="00ED6255" w:rsidP="00ED6255">
      <w:pPr>
        <w:spacing w:after="0"/>
      </w:pP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lastRenderedPageBreak/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E15D7"/>
    <w:rsid w:val="0015252A"/>
    <w:rsid w:val="001B113E"/>
    <w:rsid w:val="001F2C0D"/>
    <w:rsid w:val="00297888"/>
    <w:rsid w:val="003A1E7E"/>
    <w:rsid w:val="00433437"/>
    <w:rsid w:val="00521CBB"/>
    <w:rsid w:val="00531061"/>
    <w:rsid w:val="00533625"/>
    <w:rsid w:val="00533A8A"/>
    <w:rsid w:val="005E18E6"/>
    <w:rsid w:val="006878B1"/>
    <w:rsid w:val="007F3ECA"/>
    <w:rsid w:val="008A5956"/>
    <w:rsid w:val="008E7AD0"/>
    <w:rsid w:val="009501DE"/>
    <w:rsid w:val="00990A40"/>
    <w:rsid w:val="009C2DB5"/>
    <w:rsid w:val="009E3E52"/>
    <w:rsid w:val="009F5451"/>
    <w:rsid w:val="00A34975"/>
    <w:rsid w:val="00AE1CC8"/>
    <w:rsid w:val="00B00050"/>
    <w:rsid w:val="00B454BA"/>
    <w:rsid w:val="00BA17CE"/>
    <w:rsid w:val="00BB451F"/>
    <w:rsid w:val="00CC7C84"/>
    <w:rsid w:val="00CE73E3"/>
    <w:rsid w:val="00D22E1A"/>
    <w:rsid w:val="00D81324"/>
    <w:rsid w:val="00D90384"/>
    <w:rsid w:val="00DA78B6"/>
    <w:rsid w:val="00E73B65"/>
    <w:rsid w:val="00EC319B"/>
    <w:rsid w:val="00ED6255"/>
    <w:rsid w:val="00F15408"/>
    <w:rsid w:val="00F96582"/>
    <w:rsid w:val="00FC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F90EF-93B3-4499-ADC9-12CD8D22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222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7</cp:revision>
  <dcterms:created xsi:type="dcterms:W3CDTF">2020-09-14T09:48:00Z</dcterms:created>
  <dcterms:modified xsi:type="dcterms:W3CDTF">2020-09-15T09:57:00Z</dcterms:modified>
</cp:coreProperties>
</file>